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ca8d2e90-56c6-4227-b989-cf591d15a380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 xml:space="preserve"> Министерство образования и науки Республики Башкортостан</w:t>
      </w:r>
      <w:bookmarkEnd w:id="0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e2678aaf-ecf3-4703-966c-c57be95f5541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117C2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СОШ </w:t>
      </w:r>
      <w:proofErr w:type="spellStart"/>
      <w:r w:rsidRPr="00117C2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с.Юрматы</w:t>
      </w:r>
      <w:proofErr w:type="spellEnd"/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17C2C" w:rsidRPr="00117C2C" w:rsidTr="00B16F37">
        <w:tc>
          <w:tcPr>
            <w:tcW w:w="3114" w:type="dxa"/>
          </w:tcPr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Л.Т.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08</w:t>
            </w: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="00574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  <w:p w:rsidR="00117C2C" w:rsidRPr="00117C2C" w:rsidRDefault="00574CE0" w:rsidP="00117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   2024</w:t>
            </w:r>
            <w:r w:rsidR="00117C2C"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117C2C" w:rsidRPr="00117C2C" w:rsidRDefault="00574CE0" w:rsidP="00117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№47 от «30» 08   2024</w:t>
            </w:r>
            <w:r w:rsidR="00117C2C"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7C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7C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17C2C">
        <w:rPr>
          <w:rFonts w:ascii="Times New Roman" w:eastAsia="Calibri" w:hAnsi="Times New Roman" w:cs="Times New Roman"/>
          <w:sz w:val="28"/>
          <w:szCs w:val="28"/>
        </w:rPr>
        <w:t xml:space="preserve">По внеурочной деятельности </w:t>
      </w:r>
      <w:proofErr w:type="gramStart"/>
      <w:r w:rsidRPr="00117C2C">
        <w:rPr>
          <w:rFonts w:ascii="Times New Roman" w:eastAsia="Calibri" w:hAnsi="Times New Roman" w:cs="Times New Roman"/>
          <w:sz w:val="28"/>
          <w:szCs w:val="28"/>
        </w:rPr>
        <w:t xml:space="preserve">« </w:t>
      </w:r>
      <w:r>
        <w:rPr>
          <w:rFonts w:ascii="Times New Roman" w:eastAsia="Calibri" w:hAnsi="Times New Roman" w:cs="Times New Roman"/>
          <w:sz w:val="28"/>
          <w:szCs w:val="28"/>
        </w:rPr>
        <w:t>Люби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знай родной язык</w:t>
      </w:r>
      <w:r w:rsidRPr="00117C2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7C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обучающихся 1 – 4 классов </w:t>
      </w: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jc w:val="center"/>
        <w:rPr>
          <w:rFonts w:ascii="Calibri" w:eastAsia="Calibri" w:hAnsi="Calibri" w:cs="Times New Roman"/>
        </w:rPr>
      </w:pPr>
      <w:bookmarkStart w:id="2" w:name="508ac55b-44c9-400c-838c-9af63dfa3fb2"/>
      <w:proofErr w:type="spellStart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с.Юрматы</w:t>
      </w:r>
      <w:bookmarkEnd w:id="2"/>
      <w:proofErr w:type="spellEnd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3" w:name="d20e1ab1-8771-4456-8e22-9864249693d4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202</w:t>
      </w:r>
      <w:bookmarkEnd w:id="3"/>
      <w:r w:rsidR="00574CE0">
        <w:rPr>
          <w:rFonts w:ascii="Times New Roman" w:eastAsia="Calibri" w:hAnsi="Times New Roman" w:cs="Times New Roman"/>
          <w:b/>
          <w:color w:val="000000"/>
          <w:sz w:val="28"/>
        </w:rPr>
        <w:t>4</w:t>
      </w:r>
      <w:bookmarkStart w:id="4" w:name="_GoBack"/>
      <w:bookmarkEnd w:id="4"/>
    </w:p>
    <w:p w:rsidR="00117C2C" w:rsidRPr="00117C2C" w:rsidRDefault="00117C2C" w:rsidP="00117C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17C2C" w:rsidRPr="00117C2C" w:rsidRDefault="00117C2C" w:rsidP="0011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07B9A" w:rsidRPr="00C07B9A" w:rsidRDefault="00C07B9A" w:rsidP="00C07B9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07B9A" w:rsidRPr="00C07B9A" w:rsidRDefault="00E60AF2" w:rsidP="00C07B9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117C2C" w:rsidRPr="00117C2C" w:rsidRDefault="00C07B9A" w:rsidP="00117C2C">
      <w:pPr>
        <w:pStyle w:val="a3"/>
        <w:spacing w:before="90" w:beforeAutospacing="0" w:after="90" w:afterAutospacing="0"/>
        <w:rPr>
          <w:sz w:val="28"/>
          <w:szCs w:val="28"/>
        </w:rPr>
      </w:pPr>
      <w:r w:rsidRPr="00117C2C">
        <w:rPr>
          <w:sz w:val="21"/>
          <w:szCs w:val="21"/>
        </w:rPr>
        <w:lastRenderedPageBreak/>
        <w:br/>
      </w:r>
      <w:r w:rsidR="00117C2C" w:rsidRPr="00117C2C">
        <w:rPr>
          <w:sz w:val="28"/>
          <w:szCs w:val="28"/>
        </w:rPr>
        <w:t>  Изучение учебного предмета «Родной (татарский)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:rsidR="00117C2C" w:rsidRPr="00117C2C" w:rsidRDefault="00117C2C" w:rsidP="00117C2C">
      <w:pPr>
        <w:pStyle w:val="a3"/>
        <w:spacing w:before="90" w:beforeAutospacing="0" w:after="90" w:afterAutospacing="0"/>
        <w:rPr>
          <w:sz w:val="28"/>
          <w:szCs w:val="28"/>
        </w:rPr>
      </w:pPr>
      <w:r w:rsidRPr="00117C2C">
        <w:rPr>
          <w:sz w:val="28"/>
          <w:szCs w:val="28"/>
        </w:rPr>
        <w:t>В процессе знакомства со структурными единицами татарского языка, обучающиеся осознают их роль и функции, а также связи и отношения, существующие в системе татарского языка и в речи.</w:t>
      </w:r>
    </w:p>
    <w:p w:rsidR="00117C2C" w:rsidRPr="00117C2C" w:rsidRDefault="00117C2C" w:rsidP="00117C2C">
      <w:pPr>
        <w:pStyle w:val="a3"/>
        <w:spacing w:before="90" w:beforeAutospacing="0" w:after="90" w:afterAutospacing="0"/>
        <w:rPr>
          <w:sz w:val="28"/>
          <w:szCs w:val="28"/>
        </w:rPr>
      </w:pPr>
      <w:r w:rsidRPr="00117C2C">
        <w:rPr>
          <w:sz w:val="28"/>
          <w:szCs w:val="28"/>
        </w:rPr>
        <w:t>  Формирование у младших школьников представления о лексике татарского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предмета, курса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значимости</w:t>
      </w:r>
      <w:r w:rsid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родного 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татарского</w:t>
      </w:r>
      <w:proofErr w:type="gram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сознательное отношение к татарскому языку как духовной и культурной ценности народа.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осознавать и определять (называть) свои эмоции;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осознавать и определять эмоции других людей;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сочувствовать другим людям, сопереживать;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прекрасного – умение чувствовать красоту и выразительность речи, стремиться к совершенствованию собственной речи;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любовь и уважение к Отечеству, его языку, культуре;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 к чтению, к ведению диалога с автором текста; потребность в чтении;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 к письму, к созданию собственных текстов, к письменной форме общения;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 к изучению языка;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ответственности за произнесенное и написанное слово.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формулировать тему и цели занятия;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план решения учебной проблемы совместно с учителем;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по плану, сверяя свои действия с целью, корректировать свою деятельность;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и выполнять свои действия по заданному образцу и правилу при составлении устных и письменных высказываний на татарском языке;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подбирать и конструировать языковые средства при создании собственных высказываний в рамках тематики;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изученные грамматические правила (в устной и письменной формах);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выполненную работу;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графический образ слова с его звуковым образом в процессе чтения и письма;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выписывать и вставлять слова и буквы, изменять форму слов в процессе выполнения орфографических, лексических и грамматических заданий;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простые логические действия (анализ, сравнение, обобщение) в соответствии с лингвистическими особенностями татарского языка;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словарями, справочниками;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причинно-следственные связи;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рассуждения;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и понимать основное содержание несложных текстов, находить в них нужную информацию;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опираться на языковую догадку в процессе чтения (восприятие на слух) текстов, содержащих отдельные незнакомые слова или новые комбинации знакомых слов;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осознанно строить речевое высказывание в устной и письменной форме (описывать картинку, рисунок на заданную тему, предмет, кратко высказываться о себе, своей семье, своем друге, о любимом животном, называть возраст, место жительства, описывать внешность, что умеет делать, любимое занятие и выразить при этом свое отношение к предмету высказывания).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этикета на основе традиций татар;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вести беседу в ситуациях учебного и семейно-бытового общения (вести диалог этикетного характера: знакомится, представлять друг друга, прощаться, поздравлять, предлагать угощение, благодарить за угощение; вести диалог побудительного характера: обращаться с просьбой, предлагать совместное действие, просить о помощи, предлагать свою помощь; вести диалог, задавая вопросы: кто? что? где? у кого? с кем? куда? почему? зачем? откуда? от </w:t>
      </w:r>
      <w:proofErr w:type="gram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кого?;</w:t>
      </w:r>
      <w:proofErr w:type="gram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переспрашивать, уточнять);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рассказ (в письменной и устной форме) по картинке, рисунку на заданную тему; кратко высказываться о себе, своей семье, своем друге, о любимом животном, называет возраст, место жительства, описывает внешность, что умеет делать, любимое занятие и выражает при этом свое отношение к предмету высказывания;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пересказывать содержание прочитанного текста с опорой на ключевые слова, план, иллюстрации;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в различных режимах (индивидуально, по парам, в группах);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 свою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толерантно относиться к культуре других народов;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использовать речевые средства для решения различных коммуникативных задач;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монологической и диалогической формами речи;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 и обосновывать свою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и слышать других, пытаться принимать иную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готовым корректировать свою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-договариваться и приходить к общему решению в совместной деятельности.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приобретать начальные навыки общения в устной и письменной форме на родном языке на основе своих речевых возможностей и потребностей;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речь учителя и окружающих при непосредственном общении и реагировать на услышанное;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наизусть небольшие произведения детской литературы;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буквы алфавита;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звуки и буквы;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 звуки речи в соответствии с нормами языка;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изученную лексику в соответствии с коммуникативной задачей;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словарём;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 составлять 3-5 предложений на определённую тему.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отдельные звуки в словах;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звуки, твёрдые и мягкие согласные звуки;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количество слогов в слове;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место ударения в слове;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связные устные высказывания;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тексты, самостоятельно осмысливать текст, составлять план, пересказывать текст по плану.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C2C" w:rsidRPr="00117C2C" w:rsidRDefault="00117C2C" w:rsidP="00C07B9A">
      <w:pPr>
        <w:numPr>
          <w:ilvl w:val="0"/>
          <w:numId w:val="4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B9A" w:rsidRPr="00117C2C" w:rsidRDefault="00C07B9A" w:rsidP="00C07B9A">
      <w:pPr>
        <w:numPr>
          <w:ilvl w:val="0"/>
          <w:numId w:val="4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предмета, курса внеурочной деятельности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Давайте познакомимся!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Знакомство. Представление себя и своих товарищей.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Приветствие, прощание (с использованием типичных фраз татарского речевого этикета). Родословная.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Звуки и буквы татарского языка</w:t>
      </w: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Гласные и согласные буквы. Слог. Ударение. Алфавит.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Секреты слова.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Слова, отвечающие на вопросы </w:t>
      </w:r>
      <w:r w:rsidRPr="00117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кто? что?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и моя семья. Кто это? Отношения между членами семьи. Тема семьи в произведениях татарских поэтов. Утверждение и отрицание в татарском языке. Выражение утверждения и отрицания с использованием слов </w:t>
      </w:r>
      <w:proofErr w:type="spellStart"/>
      <w:proofErr w:type="gramStart"/>
      <w:r w:rsidRPr="00117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бар,юк</w:t>
      </w:r>
      <w:proofErr w:type="spellEnd"/>
      <w:proofErr w:type="gramEnd"/>
      <w:r w:rsidRPr="00117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дела? Знакомство с местоимениями Личные местоимения. Слова, отвечающие на вопрос </w:t>
      </w:r>
      <w:r w:rsidRPr="00117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какой?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Одежда, обувь. Поиграем в слова. Цвета радуги. Какой это цвет? Части тела. Это что? Слова, отвечающие на вопросы чей? Чья? </w:t>
      </w:r>
      <w:proofErr w:type="gram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Чье?.</w:t>
      </w:r>
      <w:proofErr w:type="gram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Школа и мы. Учебные принадлежности. Диалоги о школе. Учимся считать. Счет до 100. Игрушки. Овощи и фрукты. В огороде.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Времена года.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Моё любимое время года. Описание погоды. Новый год. Как поздравить друг друга с праздником? Зимняя природа. Природа родного края. Забота о птицах зимой. 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Г.Лотфи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Сыерчык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Г.Тукай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«Сон земли».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Мои увлечения.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он делает? Знакомство с глаголами. В мире животных. Дикие и домашние животные. Бережное отношение к животным. Мой питомец. Растения родного края. Татарские национальные блюда. Моя любимая еда. На кухне. Помогаем </w:t>
      </w:r>
      <w:proofErr w:type="spellStart"/>
      <w:proofErr w:type="gram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мамае.Правила</w:t>
      </w:r>
      <w:proofErr w:type="spellEnd"/>
      <w:proofErr w:type="gram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за столом. 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К.Насыйри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Ашаганда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Татарский этикет. Как стать вежливым? Мой город. В деревне.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Учимся читать</w:t>
      </w: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Предложение. В гостях у сказки. Татарские народные сказки. Загадки. Пословицы и поговорки в татарском языке. Татарские народные сказки. Мир героев Г. Тукая. Произведения для детей 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Р.Миннулина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Ф.Яруллина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А.Алиша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научиться говорить правильно и красиво?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Праздники татарского народа.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Национальные праздники и обычаи. Народный календарь, народные приметы. Праздник встречи весны. Воронья каша. Национальный праздник Сабантуй. Праздник урожая </w:t>
      </w:r>
      <w:proofErr w:type="spellStart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Сумбуль</w:t>
      </w:r>
      <w:proofErr w:type="spellEnd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Татарские народные игры.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B9A" w:rsidRPr="00C07B9A" w:rsidRDefault="00C07B9A" w:rsidP="00C07B9A">
      <w:pPr>
        <w:numPr>
          <w:ilvl w:val="0"/>
          <w:numId w:val="5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07B9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:rsidR="00C07B9A" w:rsidRPr="00C07B9A" w:rsidRDefault="00C07B9A" w:rsidP="00C07B9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783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352"/>
        <w:gridCol w:w="1484"/>
      </w:tblGrid>
      <w:tr w:rsidR="00C07B9A" w:rsidRPr="00C07B9A" w:rsidTr="00C07B9A">
        <w:trPr>
          <w:trHeight w:val="391"/>
        </w:trPr>
        <w:tc>
          <w:tcPr>
            <w:tcW w:w="6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</w:tr>
      <w:tr w:rsidR="00C07B9A" w:rsidRPr="00C07B9A" w:rsidTr="00C07B9A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Давайте познакомимся!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и буквы татарского языка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слова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Времена года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увлечения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Учимся читать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Праздники татарского народа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C07B9A" w:rsidRPr="00C07B9A" w:rsidTr="00C07B9A">
        <w:trPr>
          <w:trHeight w:val="36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C07B9A" w:rsidRPr="00C07B9A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07B9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 - ТЕМАТИЧЕСКОЕ ПЛАНИРОВАНИЕ</w:t>
      </w:r>
    </w:p>
    <w:tbl>
      <w:tblPr>
        <w:tblW w:w="906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10"/>
        <w:gridCol w:w="16"/>
        <w:gridCol w:w="1316"/>
        <w:gridCol w:w="1265"/>
        <w:gridCol w:w="3160"/>
        <w:gridCol w:w="2697"/>
      </w:tblGrid>
      <w:tr w:rsidR="00C07B9A" w:rsidRPr="00C07B9A" w:rsidTr="00C07B9A">
        <w:trPr>
          <w:trHeight w:val="120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урока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Планируемая дата проведения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Фактическая дата проведения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Давайте познакомимся!</w:t>
            </w:r>
          </w:p>
        </w:tc>
      </w:tr>
      <w:tr w:rsidR="00C07B9A" w:rsidRPr="00C07B9A" w:rsidTr="00C07B9A">
        <w:trPr>
          <w:trHeight w:val="636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Вводный урок. О родном языке.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Г.Тукай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Туган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тел». Откуда мы родом? К тайнам родного языка. Наши корни. Родословная.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44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Звуки и буквы татарского языка</w:t>
            </w:r>
          </w:p>
        </w:tc>
      </w:tr>
      <w:tr w:rsidR="00C07B9A" w:rsidRPr="00C07B9A" w:rsidTr="00C07B9A">
        <w:trPr>
          <w:trHeight w:val="1068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мире неведомых звуков и букв.</w:t>
            </w:r>
            <w:r w:rsidRPr="00C0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татарского языка. Знакомство с алфавитом. Буквы татарского языка.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Секреты слова</w:t>
            </w: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слова. Слова, отвечающие на вопросы Кто? Я и моя семья. Кто это?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Отношения между членами семьи в стихотворении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Г.Тукая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Безнең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гаилә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Любовь и уважение к маме. Стихотворение Р.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Миннуллина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Әни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36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Татарская народная сказка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Өч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кыз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Слова, отвечающие на вопросы </w:t>
            </w:r>
            <w:proofErr w:type="gram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</w:t>
            </w:r>
            <w:proofErr w:type="gram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Человек. Части тела. Это что?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Одежда, обувь. Поиграем в слова.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«Чей?  Чья? Чьё?»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Школа и мы. Учебные принадлежности.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Диалоги о школе.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204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Утверждение и отрицание в татарском языке.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дела? Знакомство с местоимениями.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Сколько тебе лет?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Счёт до 100.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Слова, отвечающие на вопрос какой?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Цвета радуги. Какой это цвет?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0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игрушки.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Овощи, фрукты. В огороде.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24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Пёстрое семейство слов. Игры со словами.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0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Времена года</w:t>
            </w: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Времена года. Описание погоды.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Зимняя природа.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Г.Тукай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Стихотворение «Сон земли». Природа родного края.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Новый год. Как поздравить друг друга с праздником?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Зимние игры.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помочь птицам? Забота о птицах в стихотворении Г.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Лотфи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Сыерчык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24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Моё любимое время года.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Мои увлечения</w:t>
            </w: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он делает? Знакомство с глаголами.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увлечения. Что я люблю делать.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мире животных. Дикие и домашние животные. Бережное отношение к живому. Р. Низамов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Яралы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керпе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Мой питомец.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Татарские национальные блюда.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кухне. Помогаем маме.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Моя любимая еда.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поведения за столом. К.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Насыйри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Ашаганда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Татарский этикет. Как стать вежливым?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Мой город. В деревне. В гостях у бабушки.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Учимся читать</w:t>
            </w: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раз, слово два… Предложение.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поисках рассыпавшихся слов </w:t>
            </w: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или как собрать предложение.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чём расскажут нам слова? Учимся читать.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чем красота татарской речи?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Загадки. Пословицы и поговорки в татарском языке.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гостях у сказки. Татарские народные сказки. Татарская народная сказка «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Чукмар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белән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Тукмар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». Татарская народная сказка «Кем </w:t>
            </w:r>
            <w:proofErr w:type="spellStart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көчле</w:t>
            </w:r>
            <w:proofErr w:type="spellEnd"/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Праздники татарского народа</w:t>
            </w:r>
          </w:p>
        </w:tc>
      </w:tr>
      <w:tr w:rsidR="00C07B9A" w:rsidRPr="00C07B9A" w:rsidTr="00C07B9A">
        <w:trPr>
          <w:trHeight w:val="72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Национальные праздники и обычаи.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Давай поиграем! Татарские народные игры.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КВН-обобщение ««Знай и изучай родной язык».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</w:tbl>
    <w:p w:rsidR="00A015BA" w:rsidRDefault="00A015BA"/>
    <w:sectPr w:rsidR="00A0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785E"/>
    <w:multiLevelType w:val="multilevel"/>
    <w:tmpl w:val="00B2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49561C"/>
    <w:multiLevelType w:val="multilevel"/>
    <w:tmpl w:val="4F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343CF"/>
    <w:multiLevelType w:val="multilevel"/>
    <w:tmpl w:val="5B58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963C2C"/>
    <w:multiLevelType w:val="multilevel"/>
    <w:tmpl w:val="42F2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2A58F6"/>
    <w:multiLevelType w:val="multilevel"/>
    <w:tmpl w:val="1C4A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87"/>
    <w:rsid w:val="00117C2C"/>
    <w:rsid w:val="00574CE0"/>
    <w:rsid w:val="008D5187"/>
    <w:rsid w:val="00A015BA"/>
    <w:rsid w:val="00C07B9A"/>
    <w:rsid w:val="00E6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CEAC"/>
  <w15:docId w15:val="{186D1DA2-EC25-4746-8C95-4FA5BCB5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C2B0D-26AC-4CEC-894F-88FF317B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7</cp:revision>
  <dcterms:created xsi:type="dcterms:W3CDTF">2023-10-11T18:22:00Z</dcterms:created>
  <dcterms:modified xsi:type="dcterms:W3CDTF">2024-09-10T17:11:00Z</dcterms:modified>
</cp:coreProperties>
</file>